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附2：中国新闻奖媒体融合奖项参评作品二维码</w:t>
      </w:r>
    </w:p>
    <w:p/>
    <w:p>
      <w:pPr>
        <w:pStyle w:val="2"/>
        <w:widowControl/>
        <w:shd w:val="clear" w:color="auto" w:fill="FFFFFF"/>
        <w:spacing w:beforeAutospacing="0" w:afterAutospacing="0" w:line="255" w:lineRule="atLeast"/>
        <w:jc w:val="center"/>
        <w:rPr>
          <w:rFonts w:ascii="黑体" w:hAnsi="黑体" w:eastAsia="黑体" w:cs="黑体"/>
          <w:sz w:val="32"/>
        </w:rPr>
      </w:pPr>
      <w:r>
        <w:rPr>
          <w:rFonts w:ascii="黑体" w:hAnsi="黑体" w:eastAsia="黑体" w:cs="黑体"/>
          <w:sz w:val="32"/>
        </w:rPr>
        <w:t>视频|鱼骨过河</w:t>
      </w:r>
    </w:p>
    <w:p>
      <w:pPr>
        <w:pStyle w:val="2"/>
        <w:widowControl/>
        <w:shd w:val="clear" w:color="auto" w:fill="FFFFFF"/>
        <w:spacing w:beforeAutospacing="0" w:afterAutospacing="0" w:line="255" w:lineRule="atLeast"/>
        <w:jc w:val="center"/>
        <w:rPr>
          <w:rFonts w:hint="default" w:ascii="仿宋_GB2312" w:eastAsia="仿宋_GB2312"/>
          <w:sz w:val="32"/>
        </w:rPr>
      </w:pPr>
      <w:r>
        <w:rPr>
          <w:rFonts w:ascii="仿宋_GB2312" w:eastAsia="仿宋_GB2312"/>
          <w:sz w:val="32"/>
        </w:rPr>
        <w:t>（参评作品二维码打印件）</w:t>
      </w:r>
    </w:p>
    <w:p>
      <w:pPr>
        <w:snapToGrid w:val="0"/>
        <w:rPr>
          <w:rFonts w:ascii="楷体" w:hAnsi="楷体" w:eastAsia="楷体"/>
          <w:b/>
          <w:sz w:val="30"/>
          <w:szCs w:val="30"/>
          <w:shd w:val="clear" w:color="FFFFFF" w:fill="D9D9D9"/>
        </w:rPr>
      </w:pPr>
    </w:p>
    <w:p>
      <w:pPr>
        <w:snapToGrid w:val="0"/>
        <w:rPr>
          <w:rFonts w:ascii="楷体" w:hAnsi="楷体" w:eastAsia="楷体"/>
          <w:b/>
          <w:sz w:val="30"/>
          <w:szCs w:val="30"/>
          <w:shd w:val="clear" w:color="FFFFFF" w:fill="D9D9D9"/>
        </w:rPr>
      </w:pPr>
    </w:p>
    <w:p>
      <w:pPr>
        <w:snapToGrid w:val="0"/>
        <w:jc w:val="center"/>
        <w:rPr>
          <w:rFonts w:ascii="楷体" w:hAnsi="楷体" w:eastAsia="楷体"/>
          <w:b/>
          <w:sz w:val="30"/>
          <w:szCs w:val="30"/>
          <w:shd w:val="clear" w:color="FFFFFF" w:fill="D9D9D9"/>
        </w:rPr>
      </w:pPr>
      <w:r>
        <w:rPr>
          <w:rFonts w:hint="eastAsia" w:ascii="楷体" w:hAnsi="楷体" w:eastAsia="楷体"/>
          <w:b/>
          <w:sz w:val="30"/>
          <w:szCs w:val="30"/>
          <w:shd w:val="clear" w:color="FFFFFF" w:fill="D9D9D9"/>
        </w:rPr>
        <w:drawing>
          <wp:inline distT="0" distB="0" distL="114300" distR="114300">
            <wp:extent cx="2244090" cy="2244090"/>
            <wp:effectExtent l="0" t="0" r="3810" b="3810"/>
            <wp:docPr id="1" name="图片 1" descr="ced8b2ebfc168fe2bd959685a9805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ed8b2ebfc168fe2bd959685a9805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4090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5B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了不起的张小黑</cp:lastModifiedBy>
  <dcterms:modified xsi:type="dcterms:W3CDTF">2020-04-28T09:06:24Z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